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CC" w:rsidRDefault="00727FCC" w:rsidP="00727FCC">
      <w:pPr>
        <w:jc w:val="center"/>
        <w:rPr>
          <w:rFonts w:asciiTheme="minorHAnsi" w:hAnsiTheme="minorHAnsi" w:cs="Arial"/>
          <w:b/>
        </w:rPr>
      </w:pPr>
    </w:p>
    <w:p w:rsidR="00727FCC" w:rsidRDefault="00727FCC" w:rsidP="00727FCC">
      <w:pPr>
        <w:jc w:val="center"/>
        <w:rPr>
          <w:rFonts w:asciiTheme="minorHAnsi" w:hAnsiTheme="minorHAnsi" w:cs="Arial"/>
          <w:b/>
        </w:rPr>
      </w:pPr>
    </w:p>
    <w:p w:rsidR="00727FCC" w:rsidRPr="001A2404" w:rsidRDefault="00727FCC" w:rsidP="00727FCC">
      <w:pPr>
        <w:jc w:val="center"/>
        <w:rPr>
          <w:rFonts w:asciiTheme="minorHAnsi" w:hAnsiTheme="minorHAnsi" w:cs="Arial"/>
          <w:b/>
        </w:rPr>
      </w:pPr>
      <w:r w:rsidRPr="001A2404">
        <w:rPr>
          <w:rFonts w:asciiTheme="minorHAnsi" w:hAnsiTheme="minorHAnsi" w:cs="Arial"/>
          <w:b/>
        </w:rPr>
        <w:t xml:space="preserve">DECLARACIÓN DE CONFORMIDAD DE TRASPASO DE </w:t>
      </w:r>
      <w:r>
        <w:rPr>
          <w:rFonts w:asciiTheme="minorHAnsi" w:hAnsiTheme="minorHAnsi" w:cs="Arial"/>
          <w:b/>
        </w:rPr>
        <w:t>IA</w:t>
      </w:r>
      <w:r w:rsidRPr="001A2404">
        <w:rPr>
          <w:rFonts w:asciiTheme="minorHAnsi" w:hAnsiTheme="minorHAnsi" w:cs="Arial"/>
          <w:b/>
        </w:rPr>
        <w:t xml:space="preserve"> AL RÉGIMEN NORMAL</w:t>
      </w:r>
    </w:p>
    <w:p w:rsidR="00727FCC" w:rsidRDefault="00727FCC" w:rsidP="00727FCC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:rsidR="00727FCC" w:rsidRDefault="00727FCC" w:rsidP="00727FCC">
      <w:pPr>
        <w:suppressAutoHyphens/>
        <w:spacing w:line="276" w:lineRule="auto"/>
        <w:ind w:right="22"/>
        <w:rPr>
          <w:rFonts w:asciiTheme="minorHAnsi" w:hAnsiTheme="minorHAnsi" w:cs="Arial+2"/>
          <w:lang w:eastAsia="es-CL"/>
        </w:rPr>
      </w:pPr>
      <w:r w:rsidRPr="00B04C59">
        <w:rPr>
          <w:rFonts w:asciiTheme="minorHAnsi" w:hAnsiTheme="minorHAnsi" w:cs="Arial+2"/>
          <w:lang w:eastAsia="es-CL"/>
        </w:rPr>
        <w:t>Yo, [</w:t>
      </w:r>
      <w:r w:rsidRPr="00B04C59">
        <w:rPr>
          <w:rFonts w:asciiTheme="minorHAnsi" w:eastAsia="Cambria" w:hAnsiTheme="minorHAnsi" w:cstheme="minorHAnsi"/>
          <w:highlight w:val="lightGray"/>
        </w:rPr>
        <w:t>insertar nombre y apellidos completos</w:t>
      </w:r>
      <w:r w:rsidRPr="00B04C59">
        <w:rPr>
          <w:rFonts w:asciiTheme="minorHAnsi" w:eastAsia="Cambria" w:hAnsiTheme="minorHAnsi" w:cstheme="minorHAnsi"/>
        </w:rPr>
        <w:t>]</w:t>
      </w:r>
      <w:r w:rsidRPr="00B04C59">
        <w:rPr>
          <w:rFonts w:asciiTheme="minorHAnsi" w:hAnsiTheme="minorHAnsi" w:cs="Arial+2"/>
          <w:lang w:eastAsia="es-CL"/>
        </w:rPr>
        <w:t xml:space="preserve">, </w:t>
      </w:r>
      <w:r>
        <w:rPr>
          <w:rFonts w:asciiTheme="minorHAnsi" w:hAnsiTheme="minorHAnsi" w:cs="Arial+2"/>
          <w:lang w:eastAsia="es-CL"/>
        </w:rPr>
        <w:t xml:space="preserve">Código IA (N° </w:t>
      </w:r>
      <w:r w:rsidRPr="00B04C59">
        <w:rPr>
          <w:rFonts w:asciiTheme="minorHAnsi" w:hAnsiTheme="minorHAnsi" w:cs="Arial+2"/>
          <w:lang w:eastAsia="es-CL"/>
        </w:rPr>
        <w:t>RUN</w:t>
      </w:r>
      <w:r>
        <w:rPr>
          <w:rFonts w:asciiTheme="minorHAnsi" w:hAnsiTheme="minorHAnsi" w:cs="Arial+2"/>
          <w:lang w:eastAsia="es-CL"/>
        </w:rPr>
        <w:t xml:space="preserve">) </w:t>
      </w:r>
      <w:r w:rsidRPr="00B04C59">
        <w:rPr>
          <w:rFonts w:asciiTheme="minorHAnsi" w:hAnsiTheme="minorHAnsi" w:cs="Arial+2"/>
          <w:u w:val="single"/>
          <w:shd w:val="clear" w:color="auto" w:fill="BFBFBF" w:themeFill="background1" w:themeFillShade="BF"/>
          <w:lang w:eastAsia="es-CL"/>
        </w:rPr>
        <w:t>N° RUN</w:t>
      </w:r>
      <w:r w:rsidRPr="00B04C59">
        <w:rPr>
          <w:rFonts w:asciiTheme="minorHAnsi" w:hAnsiTheme="minorHAnsi" w:cs="Arial+2"/>
          <w:lang w:eastAsia="es-CL"/>
        </w:rPr>
        <w:t>, Inspector Ambiental autorizado, solicit</w:t>
      </w:r>
      <w:r>
        <w:rPr>
          <w:rFonts w:asciiTheme="minorHAnsi" w:hAnsiTheme="minorHAnsi" w:cs="Arial+2"/>
          <w:lang w:eastAsia="es-CL"/>
        </w:rPr>
        <w:t>o</w:t>
      </w:r>
      <w:r w:rsidRPr="00B04C59">
        <w:rPr>
          <w:rFonts w:asciiTheme="minorHAnsi" w:hAnsiTheme="minorHAnsi" w:cs="Arial+2"/>
          <w:lang w:eastAsia="es-CL"/>
        </w:rPr>
        <w:t xml:space="preserve"> el traspaso al Régimen Normal de autorización de la SMA, considerando los alcances autorizados en el proceso provisorio</w:t>
      </w:r>
      <w:r w:rsidRPr="00961180">
        <w:rPr>
          <w:rFonts w:asciiTheme="minorHAnsi" w:hAnsiTheme="minorHAnsi" w:cs="Arial+2"/>
          <w:lang w:eastAsia="es-CL"/>
        </w:rPr>
        <w:t>.</w:t>
      </w:r>
    </w:p>
    <w:p w:rsidR="00727FCC" w:rsidRDefault="00727FCC" w:rsidP="00727FCC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:rsidR="00727FCC" w:rsidRDefault="00727FCC" w:rsidP="00727FCC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:rsidR="00727FCC" w:rsidRDefault="00727FCC" w:rsidP="00727FCC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:rsidR="00727FCC" w:rsidRDefault="00727FCC" w:rsidP="00727FCC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:rsidR="00727FCC" w:rsidRDefault="00727FCC" w:rsidP="00727FCC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:rsidR="00727FCC" w:rsidRDefault="00727FCC" w:rsidP="00727FCC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:rsidR="00727FCC" w:rsidRDefault="00727FCC" w:rsidP="00727FCC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:rsidR="00727FCC" w:rsidRDefault="00727FCC" w:rsidP="00727FCC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:rsidR="00727FCC" w:rsidRDefault="00727FCC" w:rsidP="00727FCC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:rsidR="00727FCC" w:rsidRDefault="00727FCC" w:rsidP="00727FCC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  <w:bookmarkStart w:id="0" w:name="_GoBack"/>
      <w:bookmarkEnd w:id="0"/>
    </w:p>
    <w:p w:rsidR="00727FCC" w:rsidRDefault="00727FCC" w:rsidP="00727FCC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:rsidR="00727FCC" w:rsidRDefault="00727FCC" w:rsidP="00727FCC">
      <w:pPr>
        <w:suppressAutoHyphens/>
        <w:spacing w:line="276" w:lineRule="auto"/>
        <w:ind w:right="22"/>
        <w:jc w:val="center"/>
        <w:rPr>
          <w:rFonts w:asciiTheme="minorHAnsi" w:hAnsiTheme="minorHAnsi" w:cs="Arial+2"/>
          <w:lang w:eastAsia="es-CL"/>
        </w:rPr>
      </w:pPr>
      <w:r>
        <w:rPr>
          <w:rFonts w:asciiTheme="minorHAnsi" w:hAnsiTheme="minorHAnsi" w:cs="Arial+2"/>
          <w:lang w:eastAsia="es-CL"/>
        </w:rPr>
        <w:t>_______________________________________</w:t>
      </w:r>
    </w:p>
    <w:p w:rsidR="00727FCC" w:rsidRPr="006607E5" w:rsidRDefault="00727FCC" w:rsidP="00727FCC">
      <w:pPr>
        <w:suppressAutoHyphens/>
        <w:spacing w:line="276" w:lineRule="auto"/>
        <w:ind w:right="22"/>
        <w:jc w:val="center"/>
        <w:rPr>
          <w:rFonts w:asciiTheme="minorHAnsi" w:hAnsiTheme="minorHAnsi" w:cs="Arial+2"/>
          <w:i/>
          <w:u w:val="single"/>
          <w:lang w:eastAsia="es-CL"/>
        </w:rPr>
      </w:pPr>
      <w:r w:rsidRPr="006607E5">
        <w:rPr>
          <w:rFonts w:asciiTheme="minorHAnsi" w:hAnsiTheme="minorHAnsi" w:cs="Arial+2"/>
          <w:i/>
          <w:lang w:eastAsia="es-CL"/>
        </w:rPr>
        <w:t xml:space="preserve">Firma del </w:t>
      </w:r>
      <w:r>
        <w:rPr>
          <w:rFonts w:asciiTheme="minorHAnsi" w:hAnsiTheme="minorHAnsi" w:cs="Arial+2"/>
          <w:i/>
          <w:lang w:eastAsia="es-CL"/>
        </w:rPr>
        <w:t>Inspector Ambiental</w:t>
      </w:r>
    </w:p>
    <w:p w:rsidR="00727FCC" w:rsidRDefault="00727FCC" w:rsidP="00727FCC">
      <w:pPr>
        <w:suppressAutoHyphens/>
        <w:spacing w:line="360" w:lineRule="auto"/>
        <w:ind w:right="22"/>
        <w:jc w:val="left"/>
        <w:rPr>
          <w:rFonts w:asciiTheme="minorHAnsi" w:hAnsiTheme="minorHAnsi" w:cs="Arial+2"/>
          <w:lang w:eastAsia="es-CL"/>
        </w:rPr>
      </w:pPr>
    </w:p>
    <w:p w:rsidR="00727FCC" w:rsidRDefault="00727FCC" w:rsidP="00727FCC">
      <w:pPr>
        <w:suppressAutoHyphens/>
        <w:spacing w:line="360" w:lineRule="auto"/>
        <w:ind w:right="22"/>
        <w:jc w:val="left"/>
        <w:rPr>
          <w:rFonts w:asciiTheme="minorHAnsi" w:hAnsiTheme="minorHAnsi" w:cs="Arial+2"/>
          <w:lang w:eastAsia="es-CL"/>
        </w:rPr>
      </w:pPr>
    </w:p>
    <w:p w:rsidR="00727FCC" w:rsidRDefault="00727FCC" w:rsidP="00727FCC">
      <w:pPr>
        <w:suppressAutoHyphens/>
        <w:spacing w:line="360" w:lineRule="auto"/>
        <w:ind w:right="22"/>
        <w:jc w:val="left"/>
        <w:rPr>
          <w:rFonts w:asciiTheme="minorHAnsi" w:hAnsiTheme="minorHAnsi" w:cs="Arial+2"/>
          <w:lang w:eastAsia="es-CL"/>
        </w:rPr>
      </w:pPr>
    </w:p>
    <w:p w:rsidR="00727FCC" w:rsidRDefault="00727FCC" w:rsidP="00727FCC">
      <w:pPr>
        <w:suppressAutoHyphens/>
        <w:spacing w:line="360" w:lineRule="auto"/>
        <w:ind w:right="22"/>
        <w:jc w:val="left"/>
        <w:rPr>
          <w:rFonts w:asciiTheme="minorHAnsi" w:hAnsiTheme="minorHAnsi" w:cs="Arial+2"/>
          <w:lang w:eastAsia="es-CL"/>
        </w:rPr>
      </w:pPr>
    </w:p>
    <w:p w:rsidR="00727FCC" w:rsidRDefault="00727FCC" w:rsidP="00727FCC">
      <w:pPr>
        <w:suppressAutoHyphens/>
        <w:spacing w:line="360" w:lineRule="auto"/>
        <w:ind w:right="22"/>
        <w:jc w:val="left"/>
        <w:rPr>
          <w:rFonts w:asciiTheme="minorHAnsi" w:hAnsiTheme="minorHAnsi" w:cs="Arial+2"/>
          <w:lang w:eastAsia="es-CL"/>
        </w:rPr>
      </w:pPr>
    </w:p>
    <w:p w:rsidR="00727FCC" w:rsidRDefault="00727FCC" w:rsidP="00727FCC">
      <w:pPr>
        <w:jc w:val="left"/>
      </w:pPr>
      <w:r w:rsidRPr="00951B9A">
        <w:rPr>
          <w:rFonts w:asciiTheme="minorHAnsi" w:hAnsiTheme="minorHAnsi" w:cs="Arial+2"/>
          <w:highlight w:val="lightGray"/>
          <w:lang w:eastAsia="es-CL"/>
        </w:rPr>
        <w:t>[</w:t>
      </w:r>
      <w:proofErr w:type="gramStart"/>
      <w:r w:rsidRPr="00951B9A">
        <w:rPr>
          <w:rFonts w:asciiTheme="minorHAnsi" w:hAnsiTheme="minorHAnsi" w:cs="Arial+2"/>
          <w:highlight w:val="lightGray"/>
          <w:lang w:eastAsia="es-CL"/>
        </w:rPr>
        <w:t>día</w:t>
      </w:r>
      <w:proofErr w:type="gramEnd"/>
      <w:r w:rsidRPr="00951B9A">
        <w:rPr>
          <w:rFonts w:asciiTheme="minorHAnsi" w:hAnsiTheme="minorHAnsi" w:cs="Arial+2"/>
          <w:highlight w:val="lightGray"/>
          <w:lang w:eastAsia="es-CL"/>
        </w:rPr>
        <w:t>]</w:t>
      </w:r>
      <w:r w:rsidRPr="00951B9A">
        <w:rPr>
          <w:rFonts w:asciiTheme="minorHAnsi" w:hAnsiTheme="minorHAnsi" w:cs="Arial+2"/>
          <w:lang w:eastAsia="es-CL"/>
        </w:rPr>
        <w:t xml:space="preserve"> de </w:t>
      </w:r>
      <w:r w:rsidRPr="00951B9A">
        <w:rPr>
          <w:rFonts w:asciiTheme="minorHAnsi" w:hAnsiTheme="minorHAnsi" w:cs="Arial+2"/>
          <w:highlight w:val="lightGray"/>
          <w:lang w:eastAsia="es-CL"/>
        </w:rPr>
        <w:t>[mes]</w:t>
      </w:r>
      <w:r w:rsidRPr="00951B9A">
        <w:rPr>
          <w:rFonts w:asciiTheme="minorHAnsi" w:hAnsiTheme="minorHAnsi" w:cs="Arial+2"/>
          <w:lang w:eastAsia="es-CL"/>
        </w:rPr>
        <w:t xml:space="preserve"> de 201</w:t>
      </w:r>
      <w:r w:rsidRPr="00951B9A">
        <w:rPr>
          <w:rFonts w:asciiTheme="minorHAnsi" w:hAnsiTheme="minorHAnsi" w:cs="Arial+2"/>
          <w:highlight w:val="lightGray"/>
          <w:lang w:eastAsia="es-CL"/>
        </w:rPr>
        <w:t>[x]</w:t>
      </w:r>
      <w:r w:rsidRPr="00951B9A">
        <w:rPr>
          <w:rFonts w:asciiTheme="minorHAnsi" w:hAnsiTheme="minorHAnsi" w:cs="Arial+2"/>
          <w:lang w:eastAsia="es-CL"/>
        </w:rPr>
        <w:t>.</w:t>
      </w:r>
    </w:p>
    <w:p w:rsidR="00727FCC" w:rsidRDefault="00727FCC" w:rsidP="00727FCC">
      <w:pPr>
        <w:suppressAutoHyphens/>
        <w:spacing w:line="360" w:lineRule="auto"/>
        <w:ind w:right="22"/>
        <w:jc w:val="left"/>
        <w:rPr>
          <w:rFonts w:asciiTheme="minorHAnsi" w:hAnsiTheme="minorHAnsi" w:cs="Arial+2"/>
          <w:lang w:eastAsia="es-CL"/>
        </w:rPr>
      </w:pPr>
    </w:p>
    <w:p w:rsidR="00727FCC" w:rsidRDefault="00727FCC" w:rsidP="00727FCC">
      <w:pPr>
        <w:suppressAutoHyphens/>
        <w:spacing w:line="360" w:lineRule="auto"/>
        <w:ind w:right="22"/>
        <w:jc w:val="left"/>
        <w:rPr>
          <w:rFonts w:asciiTheme="minorHAnsi" w:hAnsiTheme="minorHAnsi" w:cs="Arial+2"/>
          <w:lang w:eastAsia="es-CL"/>
        </w:rPr>
      </w:pPr>
    </w:p>
    <w:p w:rsidR="00727FCC" w:rsidRDefault="00727FCC" w:rsidP="00727FCC">
      <w:pPr>
        <w:suppressAutoHyphens/>
        <w:spacing w:line="360" w:lineRule="auto"/>
        <w:ind w:right="22"/>
        <w:jc w:val="left"/>
        <w:rPr>
          <w:rFonts w:asciiTheme="minorHAnsi" w:hAnsiTheme="minorHAnsi" w:cs="Arial+2"/>
          <w:lang w:eastAsia="es-CL"/>
        </w:rPr>
      </w:pPr>
    </w:p>
    <w:p w:rsidR="00727FCC" w:rsidRDefault="00727FCC" w:rsidP="00727FCC">
      <w:pPr>
        <w:suppressAutoHyphens/>
        <w:spacing w:line="360" w:lineRule="auto"/>
        <w:ind w:right="22"/>
        <w:jc w:val="left"/>
        <w:rPr>
          <w:rFonts w:asciiTheme="minorHAnsi" w:hAnsiTheme="minorHAnsi" w:cs="Arial+2"/>
          <w:lang w:eastAsia="es-CL"/>
        </w:rPr>
      </w:pPr>
    </w:p>
    <w:p w:rsidR="00727FCC" w:rsidRPr="006B0EE8" w:rsidRDefault="00727FCC" w:rsidP="00727FCC">
      <w:pPr>
        <w:tabs>
          <w:tab w:val="left" w:pos="4971"/>
        </w:tabs>
        <w:rPr>
          <w:rFonts w:asciiTheme="minorHAnsi" w:eastAsia="Cambria" w:hAnsiTheme="minorHAnsi" w:cstheme="minorHAnsi"/>
        </w:rPr>
      </w:pPr>
    </w:p>
    <w:p w:rsidR="00727FCC" w:rsidRDefault="00727FCC" w:rsidP="00727FCC"/>
    <w:p w:rsidR="00727FCC" w:rsidRPr="00727FCC" w:rsidRDefault="00727FCC" w:rsidP="00727FCC"/>
    <w:p w:rsidR="00727FCC" w:rsidRPr="00727FCC" w:rsidRDefault="00727FCC" w:rsidP="00727FCC"/>
    <w:p w:rsidR="00727FCC" w:rsidRPr="00727FCC" w:rsidRDefault="00727FCC" w:rsidP="00727FCC"/>
    <w:p w:rsidR="00727FCC" w:rsidRPr="00727FCC" w:rsidRDefault="00727FCC" w:rsidP="00727FCC"/>
    <w:p w:rsidR="00727FCC" w:rsidRPr="00727FCC" w:rsidRDefault="00727FCC" w:rsidP="00727FCC"/>
    <w:p w:rsidR="00727FCC" w:rsidRPr="00727FCC" w:rsidRDefault="00727FCC" w:rsidP="00727FCC"/>
    <w:p w:rsidR="00727FCC" w:rsidRPr="00727FCC" w:rsidRDefault="00727FCC" w:rsidP="00727FCC"/>
    <w:p w:rsidR="00727FCC" w:rsidRPr="00727FCC" w:rsidRDefault="00727FCC" w:rsidP="00727FCC"/>
    <w:p w:rsidR="00727FCC" w:rsidRPr="00727FCC" w:rsidRDefault="00727FCC" w:rsidP="00727FCC"/>
    <w:p w:rsidR="00727FCC" w:rsidRPr="00727FCC" w:rsidRDefault="00727FCC" w:rsidP="00727FCC"/>
    <w:p w:rsidR="00727FCC" w:rsidRPr="00727FCC" w:rsidRDefault="00727FCC" w:rsidP="00727FCC"/>
    <w:p w:rsidR="00727FCC" w:rsidRPr="00727FCC" w:rsidRDefault="00727FCC" w:rsidP="00727FCC"/>
    <w:p w:rsidR="00727FCC" w:rsidRDefault="00727FCC" w:rsidP="00727FCC"/>
    <w:p w:rsidR="0022300E" w:rsidRPr="00727FCC" w:rsidRDefault="00727FCC" w:rsidP="00727FCC">
      <w:pPr>
        <w:tabs>
          <w:tab w:val="left" w:pos="2595"/>
        </w:tabs>
      </w:pPr>
      <w:r>
        <w:tab/>
      </w:r>
    </w:p>
    <w:sectPr w:rsidR="0022300E" w:rsidRPr="00727FCC" w:rsidSect="00E05062">
      <w:headerReference w:type="default" r:id="rId6"/>
      <w:footerReference w:type="default" r:id="rId7"/>
      <w:headerReference w:type="first" r:id="rId8"/>
      <w:footerReference w:type="first" r:id="rId9"/>
      <w:pgSz w:w="12240" w:h="18720" w:code="14"/>
      <w:pgMar w:top="1560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D4E" w:rsidRDefault="00DC4D4E" w:rsidP="00727FCC">
      <w:r>
        <w:separator/>
      </w:r>
    </w:p>
  </w:endnote>
  <w:endnote w:type="continuationSeparator" w:id="0">
    <w:p w:rsidR="00DC4D4E" w:rsidRDefault="00DC4D4E" w:rsidP="0072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+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8A" w:rsidRDefault="00DC4D4E"/>
  <w:tbl>
    <w:tblPr>
      <w:tblW w:w="10631" w:type="dxa"/>
      <w:tblInd w:w="-897" w:type="dxa"/>
      <w:tblLook w:val="04A0" w:firstRow="1" w:lastRow="0" w:firstColumn="1" w:lastColumn="0" w:noHBand="0" w:noVBand="1"/>
    </w:tblPr>
    <w:tblGrid>
      <w:gridCol w:w="5835"/>
      <w:gridCol w:w="4513"/>
      <w:gridCol w:w="283"/>
    </w:tblGrid>
    <w:tr w:rsidR="00DB0F8A" w:rsidRPr="00375053" w:rsidTr="00D04632">
      <w:trPr>
        <w:trHeight w:val="300"/>
      </w:trPr>
      <w:tc>
        <w:tcPr>
          <w:tcW w:w="5835" w:type="dxa"/>
          <w:shd w:val="clear" w:color="auto" w:fill="auto"/>
          <w:vAlign w:val="bottom"/>
        </w:tcPr>
        <w:p w:rsidR="00DB0F8A" w:rsidRDefault="00DC4D4E" w:rsidP="00444254">
          <w:pPr>
            <w:pStyle w:val="Piedepgina"/>
            <w:ind w:left="47"/>
            <w:jc w:val="left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 w:rsidRPr="00375053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 xml:space="preserve">Superintendencia </w:t>
          </w:r>
          <w:r w:rsidRPr="00375053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del Medio Ambiente</w:t>
          </w:r>
        </w:p>
        <w:p w:rsidR="00DB0F8A" w:rsidRPr="00375053" w:rsidRDefault="00DC4D4E" w:rsidP="00140926">
          <w:pPr>
            <w:pStyle w:val="Piedepgina"/>
            <w:ind w:left="47"/>
            <w:jc w:val="left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 xml:space="preserve">Sección de Autorización y Seguimiento a Terceros – Requisitos IA </w:t>
          </w:r>
          <w:r>
            <w:rPr>
              <w:rFonts w:asciiTheme="minorHAnsi" w:hAnsiTheme="minorHAnsi" w:cstheme="minorHAnsi"/>
              <w:color w:val="7F7F7F" w:themeColor="text1" w:themeTint="80"/>
              <w:sz w:val="16"/>
            </w:rPr>
            <w:t>Agua 01-02</w:t>
          </w:r>
        </w:p>
      </w:tc>
      <w:tc>
        <w:tcPr>
          <w:tcW w:w="4513" w:type="dxa"/>
          <w:shd w:val="clear" w:color="auto" w:fill="auto"/>
          <w:vAlign w:val="bottom"/>
        </w:tcPr>
        <w:p w:rsidR="00DB0F8A" w:rsidRDefault="00DC4D4E" w:rsidP="0095350E">
          <w:pPr>
            <w:pStyle w:val="Piedepgina"/>
            <w:jc w:val="right"/>
            <w:rPr>
              <w:rFonts w:asciiTheme="minorHAnsi" w:hAnsiTheme="minorHAnsi"/>
              <w:b/>
              <w:bCs/>
              <w:sz w:val="16"/>
              <w:szCs w:val="16"/>
            </w:rPr>
          </w:pPr>
          <w:r w:rsidRPr="0095350E">
            <w:rPr>
              <w:rFonts w:asciiTheme="minorHAnsi" w:hAnsiTheme="minorHAnsi"/>
              <w:sz w:val="16"/>
              <w:szCs w:val="16"/>
              <w:lang w:val="es-ES"/>
            </w:rPr>
            <w:t xml:space="preserve">Página </w:t>
          </w:r>
          <w:r w:rsidRPr="0095350E">
            <w:rPr>
              <w:rFonts w:asciiTheme="minorHAnsi" w:hAnsiTheme="minorHAnsi"/>
              <w:b/>
              <w:bCs/>
              <w:sz w:val="16"/>
              <w:szCs w:val="16"/>
            </w:rPr>
            <w:fldChar w:fldCharType="begin"/>
          </w:r>
          <w:r w:rsidRPr="0095350E">
            <w:rPr>
              <w:rFonts w:asciiTheme="minorHAnsi" w:hAnsiTheme="minorHAnsi"/>
              <w:b/>
              <w:bCs/>
              <w:sz w:val="16"/>
              <w:szCs w:val="16"/>
            </w:rPr>
            <w:instrText>PAGE</w:instrText>
          </w:r>
          <w:r w:rsidRPr="0095350E">
            <w:rPr>
              <w:rFonts w:asciiTheme="minorHAnsi" w:hAnsiTheme="minorHAnsi"/>
              <w:b/>
              <w:bCs/>
              <w:sz w:val="16"/>
              <w:szCs w:val="16"/>
            </w:rPr>
            <w:fldChar w:fldCharType="separate"/>
          </w:r>
          <w:r w:rsidR="00727FCC">
            <w:rPr>
              <w:rFonts w:asciiTheme="minorHAnsi" w:hAnsiTheme="minorHAnsi"/>
              <w:b/>
              <w:bCs/>
              <w:noProof/>
              <w:sz w:val="16"/>
              <w:szCs w:val="16"/>
            </w:rPr>
            <w:t>2</w:t>
          </w:r>
          <w:r w:rsidRPr="0095350E">
            <w:rPr>
              <w:rFonts w:asciiTheme="minorHAnsi" w:hAnsiTheme="minorHAnsi"/>
              <w:b/>
              <w:bCs/>
              <w:sz w:val="16"/>
              <w:szCs w:val="16"/>
            </w:rPr>
            <w:fldChar w:fldCharType="end"/>
          </w:r>
          <w:r w:rsidRPr="0095350E">
            <w:rPr>
              <w:rFonts w:asciiTheme="minorHAnsi" w:hAnsiTheme="minorHAnsi"/>
              <w:sz w:val="16"/>
              <w:szCs w:val="16"/>
              <w:lang w:val="es-ES"/>
            </w:rPr>
            <w:t xml:space="preserve"> de </w:t>
          </w:r>
          <w:r>
            <w:rPr>
              <w:rFonts w:asciiTheme="minorHAnsi" w:hAnsiTheme="minorHAnsi"/>
              <w:sz w:val="16"/>
              <w:szCs w:val="16"/>
              <w:lang w:val="es-ES"/>
            </w:rPr>
            <w:t>7</w:t>
          </w:r>
        </w:p>
        <w:p w:rsidR="00DB0F8A" w:rsidRPr="00375053" w:rsidRDefault="00DC4D4E" w:rsidP="00444254">
          <w:pPr>
            <w:pStyle w:val="Piedepgina"/>
            <w:jc w:val="right"/>
            <w:rPr>
              <w:color w:val="808080" w:themeColor="background1" w:themeShade="80"/>
              <w:sz w:val="16"/>
              <w:szCs w:val="16"/>
              <w:lang w:val="en-US"/>
            </w:rPr>
          </w:pPr>
        </w:p>
      </w:tc>
      <w:tc>
        <w:tcPr>
          <w:tcW w:w="283" w:type="dxa"/>
          <w:shd w:val="clear" w:color="auto" w:fill="auto"/>
        </w:tcPr>
        <w:p w:rsidR="00DB0F8A" w:rsidRPr="00375053" w:rsidRDefault="00DC4D4E" w:rsidP="00444254">
          <w:pPr>
            <w:pStyle w:val="Piedepgina"/>
            <w:jc w:val="right"/>
            <w:rPr>
              <w:color w:val="808080" w:themeColor="background1" w:themeShade="80"/>
              <w:sz w:val="16"/>
              <w:szCs w:val="16"/>
            </w:rPr>
          </w:pPr>
        </w:p>
      </w:tc>
    </w:tr>
    <w:tr w:rsidR="00DB0F8A" w:rsidRPr="00375053" w:rsidTr="00D04632">
      <w:trPr>
        <w:trHeight w:val="300"/>
      </w:trPr>
      <w:tc>
        <w:tcPr>
          <w:tcW w:w="5835" w:type="dxa"/>
          <w:shd w:val="clear" w:color="auto" w:fill="auto"/>
        </w:tcPr>
        <w:p w:rsidR="00DB0F8A" w:rsidRDefault="00DC4D4E" w:rsidP="00444254">
          <w:pPr>
            <w:pStyle w:val="Piedepgina"/>
            <w:ind w:left="47"/>
            <w:jc w:val="left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Teatinos 280, pisos 8 y 9</w:t>
          </w:r>
          <w:r w:rsidRPr="00375053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 xml:space="preserve">, Santiago – Chile | (56)26171800 | </w:t>
          </w:r>
        </w:p>
        <w:p w:rsidR="00DB0F8A" w:rsidRPr="00375053" w:rsidRDefault="00DC4D4E" w:rsidP="008E2FD9">
          <w:pPr>
            <w:pStyle w:val="Piedepgina"/>
            <w:ind w:left="46"/>
            <w:jc w:val="left"/>
            <w:rPr>
              <w:rFonts w:asciiTheme="minorHAnsi" w:hAnsiTheme="minorHAnsi" w:cstheme="minorHAnsi"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color w:val="7F7F7F" w:themeColor="text1" w:themeTint="80"/>
              <w:sz w:val="16"/>
            </w:rPr>
            <w:t>registroentidades</w:t>
          </w:r>
          <w:hyperlink r:id="rId1" w:history="1">
            <w:r w:rsidRPr="00AE47AA">
              <w:rPr>
                <w:rFonts w:asciiTheme="minorHAnsi" w:hAnsiTheme="minorHAnsi" w:cstheme="minorHAnsi"/>
                <w:color w:val="7F7F7F" w:themeColor="text1" w:themeTint="80"/>
                <w:sz w:val="16"/>
              </w:rPr>
              <w:t>@sma.gob.cl</w:t>
            </w:r>
          </w:hyperlink>
          <w:r w:rsidRPr="00AE47AA">
            <w:rPr>
              <w:rFonts w:asciiTheme="minorHAnsi" w:hAnsiTheme="minorHAnsi" w:cstheme="minorHAnsi"/>
              <w:sz w:val="16"/>
            </w:rPr>
            <w:t xml:space="preserve"> </w:t>
          </w:r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/ </w:t>
          </w:r>
          <w:hyperlink r:id="rId2" w:history="1">
            <w:r w:rsidRPr="00375053">
              <w:rPr>
                <w:rStyle w:val="Hipervnculo"/>
                <w:rFonts w:asciiTheme="minorHAnsi" w:hAnsiTheme="minorHAnsi" w:cstheme="minorHAnsi"/>
                <w:color w:val="7F7F7F" w:themeColor="text1" w:themeTint="80"/>
                <w:sz w:val="16"/>
              </w:rPr>
              <w:t>www.sma.gob.cl</w:t>
            </w:r>
          </w:hyperlink>
        </w:p>
        <w:p w:rsidR="00DB0F8A" w:rsidRDefault="00DC4D4E" w:rsidP="000B3F10">
          <w:pPr>
            <w:pStyle w:val="Piedepgina"/>
            <w:jc w:val="left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</w:p>
        <w:p w:rsidR="00DB0F8A" w:rsidRPr="00375053" w:rsidRDefault="00DC4D4E" w:rsidP="00444254">
          <w:pPr>
            <w:pStyle w:val="Piedepgina"/>
            <w:ind w:left="47"/>
            <w:jc w:val="left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</w:p>
      </w:tc>
      <w:tc>
        <w:tcPr>
          <w:tcW w:w="4796" w:type="dxa"/>
          <w:gridSpan w:val="2"/>
          <w:shd w:val="clear" w:color="auto" w:fill="auto"/>
        </w:tcPr>
        <w:p w:rsidR="00DB0F8A" w:rsidRPr="00375053" w:rsidRDefault="00DC4D4E" w:rsidP="00444254">
          <w:pPr>
            <w:pStyle w:val="Piedepgina"/>
            <w:jc w:val="left"/>
            <w:rPr>
              <w:color w:val="808080" w:themeColor="background1" w:themeShade="80"/>
              <w:sz w:val="16"/>
            </w:rPr>
          </w:pPr>
        </w:p>
      </w:tc>
    </w:tr>
  </w:tbl>
  <w:p w:rsidR="00DB0F8A" w:rsidRDefault="00DC4D4E" w:rsidP="00BB18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897" w:type="dxa"/>
      <w:tblLook w:val="04A0" w:firstRow="1" w:lastRow="0" w:firstColumn="1" w:lastColumn="0" w:noHBand="0" w:noVBand="1"/>
    </w:tblPr>
    <w:tblGrid>
      <w:gridCol w:w="5835"/>
      <w:gridCol w:w="4513"/>
      <w:gridCol w:w="283"/>
    </w:tblGrid>
    <w:tr w:rsidR="00DB0F8A" w:rsidRPr="00375053" w:rsidTr="00D04632">
      <w:trPr>
        <w:trHeight w:val="300"/>
      </w:trPr>
      <w:tc>
        <w:tcPr>
          <w:tcW w:w="5835" w:type="dxa"/>
          <w:shd w:val="clear" w:color="auto" w:fill="auto"/>
          <w:vAlign w:val="bottom"/>
        </w:tcPr>
        <w:p w:rsidR="00DB0F8A" w:rsidRDefault="00DC4D4E" w:rsidP="00262FCF">
          <w:pPr>
            <w:pStyle w:val="Piedepgina"/>
            <w:ind w:left="47"/>
            <w:jc w:val="left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 w:rsidRPr="00375053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Superintendencia del Medio Ambiente</w:t>
          </w:r>
        </w:p>
        <w:p w:rsidR="00DB0F8A" w:rsidRPr="00375053" w:rsidRDefault="00DC4D4E" w:rsidP="00727FCC">
          <w:pPr>
            <w:pStyle w:val="Piedepgina"/>
            <w:ind w:left="47"/>
            <w:jc w:val="left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 xml:space="preserve">Sección de Autorización y Seguimiento a Terceros – </w:t>
          </w:r>
        </w:p>
      </w:tc>
      <w:tc>
        <w:tcPr>
          <w:tcW w:w="4513" w:type="dxa"/>
          <w:shd w:val="clear" w:color="auto" w:fill="auto"/>
          <w:vAlign w:val="bottom"/>
        </w:tcPr>
        <w:p w:rsidR="00DB0F8A" w:rsidRPr="00375053" w:rsidRDefault="00DC4D4E" w:rsidP="00262FCF">
          <w:pPr>
            <w:pStyle w:val="Piedepgina"/>
            <w:jc w:val="right"/>
            <w:rPr>
              <w:color w:val="808080" w:themeColor="background1" w:themeShade="80"/>
              <w:sz w:val="16"/>
              <w:szCs w:val="16"/>
              <w:lang w:val="en-US"/>
            </w:rPr>
          </w:pPr>
        </w:p>
      </w:tc>
      <w:tc>
        <w:tcPr>
          <w:tcW w:w="283" w:type="dxa"/>
          <w:shd w:val="clear" w:color="auto" w:fill="auto"/>
        </w:tcPr>
        <w:p w:rsidR="00DB0F8A" w:rsidRPr="00375053" w:rsidRDefault="00DC4D4E" w:rsidP="00262FCF">
          <w:pPr>
            <w:pStyle w:val="Piedepgina"/>
            <w:jc w:val="right"/>
            <w:rPr>
              <w:color w:val="808080" w:themeColor="background1" w:themeShade="80"/>
              <w:sz w:val="16"/>
              <w:szCs w:val="16"/>
            </w:rPr>
          </w:pPr>
        </w:p>
      </w:tc>
    </w:tr>
    <w:tr w:rsidR="00DB0F8A" w:rsidRPr="00375053" w:rsidTr="00D04632">
      <w:trPr>
        <w:trHeight w:val="300"/>
      </w:trPr>
      <w:tc>
        <w:tcPr>
          <w:tcW w:w="5835" w:type="dxa"/>
          <w:shd w:val="clear" w:color="auto" w:fill="auto"/>
        </w:tcPr>
        <w:p w:rsidR="00DB0F8A" w:rsidRDefault="00DC4D4E" w:rsidP="00262FCF">
          <w:pPr>
            <w:pStyle w:val="Piedepgina"/>
            <w:ind w:left="47"/>
            <w:jc w:val="left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Teatinos 280, pisos 8 y 9</w:t>
          </w:r>
          <w:r w:rsidRPr="00375053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 xml:space="preserve">, Santiago – Chile | (56)26171800 | </w:t>
          </w:r>
        </w:p>
        <w:p w:rsidR="00DB0F8A" w:rsidRPr="00375053" w:rsidRDefault="00DC4D4E" w:rsidP="008E2FD9">
          <w:pPr>
            <w:pStyle w:val="Piedepgina"/>
            <w:ind w:left="46"/>
            <w:jc w:val="left"/>
            <w:rPr>
              <w:rFonts w:asciiTheme="minorHAnsi" w:hAnsiTheme="minorHAnsi" w:cstheme="minorHAnsi"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color w:val="7F7F7F" w:themeColor="text1" w:themeTint="80"/>
              <w:sz w:val="16"/>
            </w:rPr>
            <w:t>registroentidades</w:t>
          </w:r>
          <w:hyperlink r:id="rId1" w:history="1">
            <w:r w:rsidRPr="00AE47AA">
              <w:rPr>
                <w:rFonts w:asciiTheme="minorHAnsi" w:hAnsiTheme="minorHAnsi" w:cstheme="minorHAnsi"/>
                <w:color w:val="7F7F7F" w:themeColor="text1" w:themeTint="80"/>
                <w:sz w:val="16"/>
              </w:rPr>
              <w:t>@sma.gob.cl</w:t>
            </w:r>
          </w:hyperlink>
          <w:r w:rsidRPr="00AE47AA">
            <w:rPr>
              <w:rFonts w:asciiTheme="minorHAnsi" w:hAnsiTheme="minorHAnsi" w:cstheme="minorHAnsi"/>
              <w:sz w:val="16"/>
            </w:rPr>
            <w:t xml:space="preserve"> </w:t>
          </w:r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/ </w:t>
          </w:r>
          <w:hyperlink r:id="rId2" w:history="1">
            <w:r w:rsidRPr="00375053">
              <w:rPr>
                <w:rStyle w:val="Hipervnculo"/>
                <w:rFonts w:asciiTheme="minorHAnsi" w:hAnsiTheme="minorHAnsi" w:cstheme="minorHAnsi"/>
                <w:color w:val="7F7F7F" w:themeColor="text1" w:themeTint="80"/>
                <w:sz w:val="16"/>
              </w:rPr>
              <w:t>www.sma.gob.cl</w:t>
            </w:r>
          </w:hyperlink>
        </w:p>
        <w:p w:rsidR="00DB0F8A" w:rsidRDefault="00DC4D4E" w:rsidP="00262FCF">
          <w:pPr>
            <w:pStyle w:val="Piedepgina"/>
            <w:jc w:val="left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</w:p>
        <w:p w:rsidR="00DB0F8A" w:rsidRPr="00375053" w:rsidRDefault="00DC4D4E" w:rsidP="00262FCF">
          <w:pPr>
            <w:pStyle w:val="Piedepgina"/>
            <w:ind w:left="47"/>
            <w:jc w:val="left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</w:p>
      </w:tc>
      <w:tc>
        <w:tcPr>
          <w:tcW w:w="4796" w:type="dxa"/>
          <w:gridSpan w:val="2"/>
          <w:shd w:val="clear" w:color="auto" w:fill="auto"/>
        </w:tcPr>
        <w:p w:rsidR="00DB0F8A" w:rsidRPr="00375053" w:rsidRDefault="00DC4D4E" w:rsidP="00262FCF">
          <w:pPr>
            <w:pStyle w:val="Piedepgina"/>
            <w:jc w:val="left"/>
            <w:rPr>
              <w:color w:val="808080" w:themeColor="background1" w:themeShade="80"/>
              <w:sz w:val="16"/>
            </w:rPr>
          </w:pPr>
        </w:p>
      </w:tc>
    </w:tr>
  </w:tbl>
  <w:p w:rsidR="00DB0F8A" w:rsidRPr="00DB2AF5" w:rsidRDefault="00DC4D4E" w:rsidP="00DB2A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D4E" w:rsidRDefault="00DC4D4E" w:rsidP="00727FCC">
      <w:r>
        <w:separator/>
      </w:r>
    </w:p>
  </w:footnote>
  <w:footnote w:type="continuationSeparator" w:id="0">
    <w:p w:rsidR="00DC4D4E" w:rsidRDefault="00DC4D4E" w:rsidP="00727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8A" w:rsidRDefault="00DC4D4E" w:rsidP="00870FF2">
    <w:pPr>
      <w:pStyle w:val="Encabezado"/>
    </w:pPr>
    <w:r>
      <w:rPr>
        <w:rFonts w:ascii="Tahoma" w:hAnsi="Tahoma"/>
        <w:noProof/>
        <w:lang w:val="es-ES" w:eastAsia="es-ES"/>
      </w:rPr>
      <w:drawing>
        <wp:inline distT="0" distB="0" distL="0" distR="0" wp14:anchorId="7412E5E0" wp14:editId="1409BB3D">
          <wp:extent cx="2495550" cy="618664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143" cy="626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8A" w:rsidRDefault="00DC4D4E" w:rsidP="00870FF2">
    <w:pPr>
      <w:pStyle w:val="Encabezado"/>
    </w:pPr>
    <w:r>
      <w:rPr>
        <w:rFonts w:ascii="Tahoma" w:hAnsi="Tahoma"/>
        <w:noProof/>
        <w:lang w:val="es-ES" w:eastAsia="es-ES"/>
      </w:rPr>
      <w:drawing>
        <wp:inline distT="0" distB="0" distL="0" distR="0" wp14:anchorId="5460C62F" wp14:editId="1F9FEDAA">
          <wp:extent cx="2495550" cy="618664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143" cy="626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CC"/>
    <w:rsid w:val="0022300E"/>
    <w:rsid w:val="00727FCC"/>
    <w:rsid w:val="008B305D"/>
    <w:rsid w:val="00D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E4263FB-09C1-4A04-92A9-8619EB1A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CC"/>
    <w:pPr>
      <w:spacing w:after="0" w:line="240" w:lineRule="auto"/>
      <w:jc w:val="both"/>
    </w:pPr>
    <w:rPr>
      <w:rFonts w:ascii="gobCL" w:eastAsia="Calibri" w:hAnsi="gobC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27F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27FCC"/>
    <w:rPr>
      <w:rFonts w:ascii="gobCL" w:eastAsia="Calibri" w:hAnsi="gobCL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27F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FCC"/>
    <w:rPr>
      <w:rFonts w:ascii="gobCL" w:eastAsia="Calibri" w:hAnsi="gobCL" w:cs="Times New Roman"/>
    </w:rPr>
  </w:style>
  <w:style w:type="character" w:styleId="Hipervnculo">
    <w:name w:val="Hyperlink"/>
    <w:basedOn w:val="Fuentedeprrafopredeter"/>
    <w:uiPriority w:val="99"/>
    <w:unhideWhenUsed/>
    <w:rsid w:val="00727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http://@sma.gob.c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http://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Palominos Fernandez</dc:creator>
  <cp:keywords/>
  <dc:description/>
  <cp:lastModifiedBy>Maria Paz Palominos Fernandez</cp:lastModifiedBy>
  <cp:revision>1</cp:revision>
  <dcterms:created xsi:type="dcterms:W3CDTF">2016-07-27T15:41:00Z</dcterms:created>
  <dcterms:modified xsi:type="dcterms:W3CDTF">2016-07-27T15:42:00Z</dcterms:modified>
</cp:coreProperties>
</file>